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Информация о прохождении курсовой подготовки руководящих и педагогических работников  МО Павловский район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за период с 01 сентября 2019 по 01 августа 2020 год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tbl>
      <w:tblPr>
        <w:tblW w:w="11160" w:type="dxa"/>
        <w:jc w:val="left"/>
        <w:tblInd w:w="-11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40"/>
        <w:gridCol w:w="4531"/>
        <w:gridCol w:w="28"/>
        <w:gridCol w:w="107"/>
        <w:gridCol w:w="2111"/>
        <w:gridCol w:w="3148"/>
        <w:gridCol w:w="15"/>
        <w:gridCol w:w="680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468" w:hanging="2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№</w:t>
            </w:r>
          </w:p>
          <w:p>
            <w:pPr>
              <w:pStyle w:val="Normal"/>
              <w:spacing w:lineRule="auto" w:line="240" w:before="0" w:after="0"/>
              <w:ind w:left="-136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курсов 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Категория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слушателей</w:t>
            </w:r>
          </w:p>
        </w:tc>
        <w:tc>
          <w:tcPr>
            <w:tcW w:w="3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ОО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(кол-во чел.)</w:t>
            </w:r>
          </w:p>
        </w:tc>
        <w:tc>
          <w:tcPr>
            <w:tcW w:w="6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все-го</w:t>
            </w:r>
          </w:p>
        </w:tc>
      </w:tr>
      <w:tr>
        <w:trPr/>
        <w:tc>
          <w:tcPr>
            <w:tcW w:w="111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108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ФГОС (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ВЫЕЗДНЫЕ)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образовательной организацией в условиях ФГОС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9, 13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образовательной организацией в условиях ФГОС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1635_2222134585"/>
            <w:r>
              <w:rPr>
                <w:rFonts w:cs="Times New Roman" w:ascii="Times New Roman" w:hAnsi="Times New Roman"/>
                <w:sz w:val="24"/>
                <w:szCs w:val="24"/>
              </w:rPr>
              <w:t>ноябрь 2019, Краснодар</w:t>
            </w:r>
            <w:bookmarkEnd w:id="0"/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Профилактика идеологии экстремизма»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методист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Заместитель директора по ВР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МКУО РИМЦ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8, 9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образовательной деятельностью по ФГОС НОО (кураторы)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общеобразовательной организацией в условиях введения ФГОС»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2020,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Повышение профессионального мастерства молодого педагога в рамках накопительной системы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февраль-апрель 2020, г. Новокубанск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7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и осуществление дополнительного образования детей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март-август 2020,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ЦДТ ст. Павловской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деятельности начинающего заместителя руководителя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8, 13, 15, ООШ                   № 19, ВСОШ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11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. Краткосрочные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bookmarkStart w:id="1" w:name="__DdeLink__1307_2019294049"/>
            <w:bookmarkEnd w:id="1"/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Методические подходы к усвоению элементов содержания КИМов по биологии»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 1.10 по 4.10. 2019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7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мерах повышения ответственности классных руководителей по профилактике асоциальных проявлений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июнь 2019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кл. руководители 6-11 кл.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77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Профилактика суицидального поведения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кл. руководители 6-11 кл.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59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Разработка адаптированных программ (ОВЗ)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Педагоги допобразования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деятельности участника профессионального конкурса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октябрь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ДОУ № 18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Эффективное руководство в системе образования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октябрь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ВР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ДОУ № 4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Методические особенности подготовки к ГИА по физике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октябрь 2019, Горячий Ключ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10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всестороннего анализа профессиональной деятельности аттестуемых педагогических работников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октябрь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Научно-педагогические основы и современные технологии работы с одаренными детьми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11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Научно-педагогические основы и современные технологии работы с одаренными детьми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Научно-педагогические основы и современные технологии работы с одаренными детьми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Научно-педагогические основы и современные технологии работы с одаренными детьми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3, 6, 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Методические особенности подготовки к ГИА по географии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2019,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__DdeLink__1148_1183674350"/>
            <w:r>
              <w:rPr>
                <w:rFonts w:ascii="Times New Roman" w:hAnsi="Times New Roman"/>
                <w:sz w:val="24"/>
                <w:szCs w:val="24"/>
              </w:rPr>
              <w:t>Курсы в рамках проведения конкурса «Директор года Кубани»</w:t>
            </w:r>
            <w:bookmarkEnd w:id="2"/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2020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Курсы в рамках проведения конкурса «Учитель года Кубани»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2020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Курсы в рамках проведения конкурса «Педагог-психологКубани»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2020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__DdeLink__1263_2833142965"/>
            <w:r>
              <w:rPr>
                <w:rFonts w:ascii="Times New Roman" w:hAnsi="Times New Roman"/>
                <w:sz w:val="24"/>
                <w:szCs w:val="24"/>
              </w:rPr>
              <w:t xml:space="preserve">Курсы для экспертов по </w:t>
            </w:r>
            <w:bookmarkEnd w:id="3"/>
            <w:r>
              <w:rPr>
                <w:rFonts w:ascii="Times New Roman" w:hAnsi="Times New Roman"/>
                <w:sz w:val="24"/>
                <w:szCs w:val="24"/>
              </w:rPr>
              <w:t>ОГЭ: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обществознание, февраль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физика, февраль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биология, февраль2020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география, февраль 2020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5. иностранный язык, февраль 2020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6. русский язык, март 2020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2(2), 10, 12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СОШ № 4, 13, 17, 18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2, 3, 11, 17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2, 3, 6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1, 2(2)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5, 8, 14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5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4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4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4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3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3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Курсы для экспертов по  ЕГЭ: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русский язык,  февраль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математика, февраль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химия, март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биология,  март 2020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5. география, март 2020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 .химия, март 2020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2, 3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8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1, 2, 3, 8, 9, 10, 17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2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/>
              <w:t>8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грамотность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 2020,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2, 10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Курсы в рамках центров «Точка роста»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2020, Краснодар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№ 6 (2), 11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Курсы «Безопасное использование сайтов сети Интернет в образовательном процессе»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(апрель 2020, дистанционно)</w:t>
            </w:r>
          </w:p>
        </w:tc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СОШ — 319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ДОУ — 130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ДО - 51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>
        <w:trPr/>
        <w:tc>
          <w:tcPr>
            <w:tcW w:w="111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. Тьюторское сопровождение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Программа «Планета знаний»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В.А. Милосердова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Программа «Перспективная начальная школа»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Н.В. Бычек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Программа «Школа России»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Т.С. Гаврищака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организации работы с одаренными детьми по математике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С.Н. Пустовая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«Тьюторское сопровождение работы методического объединения учителей математики при подготовке обучающихся к ЕГЭ» 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 математике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Л.А. Пшеничная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СОШ № 10, сентябрь 2019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117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«Тьюторское сопровождение работы методического объединения учителей математики при подготовке обучающихся к  ГИА-9» 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математике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Л.И. Клепань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3. сентябрь 2019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ЕГЭ по русскому языку»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русскому языку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А.А. Макаренко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ОГЭ по русскому языку»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русскому языку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Е.Л. Багмет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СОШ № 4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«Методика работы тьюторов ЕГЭ  по литературе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литературе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Н.Г. Кандаурова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«Методика работы тьюторов ОГЭ  по литературе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Тьютор по литературе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Н. Якимцева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 11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119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«Организация работы методического объединения учителей информатики, направленной на подготовку учащихся к ЕГЭ  и ОГЭ по информатике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информатике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Савранская Н.П.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Стороженко Е.В.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«Организация работы МО учителей физики, направленной на подготовку учащихся к итоговой аттестации по физике» ЕГЭ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физике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Е.Н. Левченко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сентябрь 2019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март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работы МО учителей физики, направленной на подготовку учащихся к итоговой аттестации по физике» ОГЭ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физике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О.А. Князев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«Методика работы тьюторов с учителями географии»ЕГЭ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 географии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Левина Л.В.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СОШ № 4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октябрь 2019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апрель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Методика работы тьюторов с учителями географии» ОГЭ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 географии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Л.М. Сай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9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эффективности химического образования» ЕГЭ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химии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Е.А. Горбатова 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№10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октябрь </w:t>
            </w:r>
            <w:bookmarkStart w:id="4" w:name="__DdeLink__1173_3494252127"/>
            <w:r>
              <w:rPr>
                <w:rFonts w:cs="Times New Roman" w:ascii="Times New Roman" w:hAnsi="Times New Roman"/>
                <w:sz w:val="24"/>
                <w:szCs w:val="24"/>
              </w:rPr>
              <w:t>201</w:t>
            </w:r>
            <w:bookmarkEnd w:id="4"/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деятельности тьюторов по повышению эффективности химического образования» ОГЭ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химии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Н.В. Бондарева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по биологии» ЕГЭ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биологии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Е.В. Марина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3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октябрь 2019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март 2020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по биологии» ОГЭ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биологии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Е.Г. Курилова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ЕГЭ  по английскому языку»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иностранному языку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Л.Н. Зайцева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СОШ № 2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сентябрь 2019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 ОГЭ по английскому языку»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иностранному языку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Голев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деятельности тьюторов по повышению качества подготовки выпускников к  ЕГЭ и ОГЭ по немецкому языку»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иностранному языку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О.В. Бескопыльная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сентябрь 2019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 по интегрированному курсу «Кубановедение»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кубановедению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Л.В. Загорулько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СОШ № 6 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ЕГЭ»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истории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Т.Б. Жогло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ОГЭ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истории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О.В. </w:t>
            </w:r>
            <w:r>
              <w:rPr>
                <w:rFonts w:cs="Times New Roman" w:ascii="Times New Roman" w:hAnsi="Times New Roman"/>
              </w:rPr>
              <w:t>Чернопольская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ОГЭ»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обществознанию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Э.А. Чуприна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«Совершенствование деятельности тьюторов по повышению качества подготовки выпускников к ЕГЭ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 по обществознанию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Т.В. Кравченко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9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11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НА БАЗЕ ПАВЛОВСКОГО РАЙОНА (ФГОС)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Совершенствование педагогического профессионализма учителей физической культуры по ФГОС, по ФГОС детей с ОВЗ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1(3), 2(5), 3(3), 4, 5, 8(3), 9(2), 10(2), 11(3), 13(2), 14, 16(2), 18, 19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Совершенствование педагогического профессионализма учителей технологии по ФГОС, по ФГОС детей с ОВЗ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2(3), 4, 3, 12(2), 13, 15(2), 16, 21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педагогического профессионализма учителей иностранного языка по ФГОС, по ФГОС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1(4). 2(9), 3(2), 4(2), 5(2). 6(3), 7, 8(2), 9, 10(5), 11(2), 12, 13, 16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педагогического профессионализма учителей ИЗО и музыки по ФГОС, по ФГОС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_DdeLink__1133_1902141576"/>
            <w:bookmarkEnd w:id="5"/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1, 2(2), 4, 5, 10(2), 11, 12, 13, 15(2)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классного руководителя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2(2), 4(3), 6(3), 8, 9, 10(2), 11(3), 12, 13(2),  15,  16, 18,  21(4)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образовательной деятельности в классах и группах казачьей направленности в условиях реализации ФГОС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сентябрь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6" w:name="__DdeLink__900_3861323122"/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  <w:bookmarkEnd w:id="6"/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3, 2(8), 3(12), 4(2), 5(2), 6, 8(6), 9(4), 10(9), 11(5), 12, 13, 15(3), 21(2)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педагогического профессионализма учителей математики по ФГОС, по ФГОС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1, 2(2), 4, 5(3), 8(2), 10(2), 11(3). 13, 21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педагогического профессионализма учителей истории и обществознания по ФГОС, по ФГОС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1, 2(2), 4, 5, 6(2), 8, 11, 15, 16, 17, 18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педагогического профессионализма географии по ФГОС, по ФГОС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1, 2, 5, 8, 11, 21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образовательного процесса в рамках реализации ФГОС ДО. Работа с детьми ОВЗ»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педагогические работники дошколного образования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ДОУ № 1(8), (5), 6, 7(2), 9(5), 11, 12, 15(10), 17, 18(3), 21, 26, 27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педагогические технологии деятельности педагога дополнительного образования, особенности организации инклюзивного образования инвалидов, лиц с ОВЗ в организациях дополнительного образования детей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ЦДТ- 7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ДДТ ст. Атаманской - 2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ДДТ ст. Старолеушковской- 1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Менеджмент в образовании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администрация ДО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ЦДТ- 2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ДДТ ст. Старолеушковской- 2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Методические аспекты преподавания основ финансовой грамотности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октябрь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_DdeLink__1541_2867538926"/>
            <w:bookmarkEnd w:id="7"/>
            <w:r>
              <w:rPr>
                <w:rFonts w:cs="Times New Roman"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СОШ № 1, 4(4), 6, 8(2), 9(4), 10, 11(3), 13, 15(2). 17, 21(3)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и проведение уроков физической культуры учителями начальной школы в рамках реализации ФГОС НОО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ноябрь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6(10), 8(3),  9(2), 11(5), 15, 21(4)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образовательного процесса в рамках реализации ФГОС ДО. Психолого-педагогическое сопровождение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ноябрь 2019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заведующие, заместитель директора по ВР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8" w:name="__DdeLink__1327_2143643137"/>
            <w:r>
              <w:rPr>
                <w:rFonts w:ascii="Times New Roman" w:hAnsi="Times New Roman"/>
                <w:sz w:val="24"/>
                <w:szCs w:val="24"/>
              </w:rPr>
              <w:t>педагогические работники</w:t>
            </w:r>
            <w:bookmarkEnd w:id="8"/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ДОУ № 4(2), 7, 9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ДОУ № 4(4), 7(2), 9(2), 11, 15(6), 26(2)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 педагогические технологии деятельности тренера-преподавателя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февраль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тренеры-преподаватели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и методика обучения математике в процессе реализации ФГОС ООО, СОО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март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математики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МКУО РИМЦ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 № 1 (3), 2(10), 3(6), 4, 6(3), 7(3), 8(4), 10(3), 11(2), 12(2), 13, 14, 16(2). 17, 21(2). ВСОШ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государственными и муниципальными закупками для руководителей ОО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март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руководители, делопроизводитель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3, 4, 6, 7, 8, 9,  ДОУ № 3, 11, 12, 15 (2), 22, ЦДТ ст. Павловской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ДДТ ст. Атаманской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ДДТ ст. Старолеушковской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образовательного процесса в рамках реализации ФГОС ДО. Психолого-педагогическое сопровождение детей с ОВЗ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март-апрель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работники ДОУ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2(2), 3, 4 (3), 5(8), 10(3), 11(9), 12, 14(2), 20(2), 22(2). 23(4)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Информационное обеспечение образовательного процесса средствами  организации деятельности библиотек в условиях реализации ФГОС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март-апрель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библиотекари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2(2), 3, 4, 6, 7, 8, 9, 10, 11, 13, 14, 15, 16, 17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МКУО РИМЦ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педагогического профессионализма учителей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физики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в соответствии с требованиями ФГОС ООО, СОО, ОВЗ»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май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2(2), 3, 5, 7, 8, 9, 10, 11, 12, 13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педагогического профессионализма учителей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истории и обществознания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в соответствии с требованиями ФГОС ООО, СОО, ОВЗ»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май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2(3), 3(2), 4, 6(2), 9(2), 10(3), 11(3), 12, 13(2)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педагогического профессионализма учителей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информатики и ИКТ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в соответствии с требованиями ФГОС ООО, СОО, ОВЗ»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май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2(7), 3(2), 6, 8(2), 9,10, 11(2), 12(2), 13,  ООШ№18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педагогического профессионализма учителей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биологии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в соответствии с требованиями ФГОС ООО, СОО, ОВЗ»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май 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1, 2№(2), 4(2), 5, 6(3), 8, 9, 10(2), 11(2), 12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>
        <w:trPr>
          <w:trHeight w:val="997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Бухгалтерский (бюджетный) учет и отчетность в государственных (муниципальных) организациях»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17.06 по 27.06.2020</w:t>
            </w:r>
          </w:p>
        </w:tc>
        <w:tc>
          <w:tcPr>
            <w:tcW w:w="22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бухгалтерии</w:t>
            </w:r>
          </w:p>
        </w:tc>
        <w:tc>
          <w:tcPr>
            <w:tcW w:w="3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 бухгалтерия 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   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Да</w:t>
      </w:r>
      <w:r>
        <w:rPr>
          <w:rFonts w:cs="Times New Roman" w:ascii="Times New Roman" w:hAnsi="Times New Roman"/>
          <w:b/>
          <w:sz w:val="24"/>
          <w:szCs w:val="24"/>
        </w:rPr>
        <w:t>нные о прохождении курсовой подготовки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(</w:t>
      </w:r>
      <w:r>
        <w:rPr>
          <w:rFonts w:cs="Times New Roman" w:ascii="Times New Roman" w:hAnsi="Times New Roman"/>
          <w:b/>
          <w:i/>
          <w:sz w:val="24"/>
          <w:szCs w:val="24"/>
        </w:rPr>
        <w:t>за период с 1 сентября 2019г.  по 01 августа 2020г.)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tbl>
      <w:tblPr>
        <w:tblW w:w="10140" w:type="dxa"/>
        <w:jc w:val="left"/>
        <w:tblInd w:w="-49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653"/>
        <w:gridCol w:w="1980"/>
        <w:gridCol w:w="1875"/>
        <w:gridCol w:w="1815"/>
        <w:gridCol w:w="1817"/>
      </w:tblGrid>
      <w:tr>
        <w:trPr/>
        <w:tc>
          <w:tcPr>
            <w:tcW w:w="26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Категория слушателей</w:t>
            </w:r>
          </w:p>
        </w:tc>
        <w:tc>
          <w:tcPr>
            <w:tcW w:w="3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Курсовые мероприятия</w:t>
            </w:r>
          </w:p>
        </w:tc>
        <w:tc>
          <w:tcPr>
            <w:tcW w:w="1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Тьюторское сопровождение</w:t>
            </w:r>
          </w:p>
        </w:tc>
        <w:tc>
          <w:tcPr>
            <w:tcW w:w="18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Итоговое</w:t>
            </w:r>
          </w:p>
        </w:tc>
      </w:tr>
      <w:tr>
        <w:trPr/>
        <w:tc>
          <w:tcPr>
            <w:tcW w:w="265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краткосрочные</w:t>
            </w:r>
          </w:p>
        </w:tc>
        <w:tc>
          <w:tcPr>
            <w:tcW w:w="181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Административные работники СОШ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Педагогические работники СОШ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873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</w:rPr>
              <w:t xml:space="preserve">Библиотекари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Административные работники ДОУ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Педагоги ДОУ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224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Административные работники ДО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</w:rPr>
              <w:t>Делопроизводители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</w:rPr>
              <w:t xml:space="preserve">Бухгалтерия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577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735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1327</w:t>
            </w:r>
          </w:p>
        </w:tc>
      </w:tr>
      <w:tr>
        <w:trPr/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ВСЕГО: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74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1327</w:t>
            </w:r>
          </w:p>
        </w:tc>
      </w:tr>
    </w:tbl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cs="Times New Roman" w:ascii="Times New Roman" w:hAnsi="Times New Roman"/>
          <w:sz w:val="24"/>
          <w:szCs w:val="24"/>
        </w:rPr>
        <w:t>Методист РИМЦ                                                                                            Т.В. Скворцова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e1d0b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29511-D7C2-437E-AAE3-E625DD73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4349</TotalTime>
  <Application>LibreOffice/6.0.2.1$Windows_x86 LibreOffice_project/f7f06a8f319e4b62f9bc5095aa112a65d2f3ac89</Application>
  <Pages>7</Pages>
  <Words>2050</Words>
  <Characters>11405</Characters>
  <CharactersWithSpaces>13012</CharactersWithSpaces>
  <Paragraphs>628</Paragraphs>
  <Company>ОУ СОШ№2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2010-09-13T09:07:00Z</dcterms:created>
  <dc:creator>Ученик</dc:creator>
  <dc:description/>
  <dc:language>ru-RU</dc:language>
  <cp:lastModifiedBy/>
  <cp:lastPrinted>2020-05-15T08:24:39Z</cp:lastPrinted>
  <dcterms:modified xsi:type="dcterms:W3CDTF">2020-06-17T08:34:21Z</dcterms:modified>
  <cp:revision>340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ОУ СОШ№2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